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07F4" w14:textId="77777777" w:rsidR="00102FD3" w:rsidRPr="005F5CBF" w:rsidRDefault="00102FD3" w:rsidP="00102FD3">
      <w:pPr>
        <w:jc w:val="both"/>
        <w:rPr>
          <w:sz w:val="24"/>
          <w:szCs w:val="24"/>
        </w:rPr>
      </w:pPr>
      <w:r w:rsidRPr="005F5CBF">
        <w:rPr>
          <w:sz w:val="24"/>
          <w:szCs w:val="24"/>
        </w:rPr>
        <w:t>FOR IMMEDIATE RELEASE</w:t>
      </w:r>
    </w:p>
    <w:p w14:paraId="6B830FB4" w14:textId="77777777" w:rsidR="00102FD3" w:rsidRPr="005F5CBF" w:rsidRDefault="00102FD3" w:rsidP="00102FD3">
      <w:pPr>
        <w:jc w:val="both"/>
        <w:rPr>
          <w:sz w:val="24"/>
          <w:szCs w:val="24"/>
        </w:rPr>
      </w:pPr>
    </w:p>
    <w:p w14:paraId="1DFE542B" w14:textId="77777777" w:rsidR="00102FD3" w:rsidRPr="005F5CBF" w:rsidRDefault="00102FD3" w:rsidP="00102FD3">
      <w:pPr>
        <w:jc w:val="center"/>
        <w:rPr>
          <w:sz w:val="24"/>
          <w:szCs w:val="24"/>
        </w:rPr>
      </w:pPr>
      <w:r w:rsidRPr="005F5CBF">
        <w:rPr>
          <w:sz w:val="24"/>
          <w:szCs w:val="24"/>
        </w:rPr>
        <w:t>PRESS RELEASE</w:t>
      </w:r>
    </w:p>
    <w:p w14:paraId="40EFBF20" w14:textId="5A6E956A" w:rsidR="00102FD3" w:rsidRPr="005F5CBF" w:rsidRDefault="00102FD3" w:rsidP="00102FD3">
      <w:pPr>
        <w:jc w:val="center"/>
        <w:rPr>
          <w:sz w:val="24"/>
          <w:szCs w:val="24"/>
        </w:rPr>
      </w:pPr>
      <w:r w:rsidRPr="005F5CBF">
        <w:rPr>
          <w:b/>
          <w:bCs/>
          <w:sz w:val="24"/>
          <w:szCs w:val="24"/>
        </w:rPr>
        <w:t xml:space="preserve">Jakarta to Implement </w:t>
      </w:r>
      <w:r w:rsidR="00D207D1" w:rsidRPr="005F5CBF">
        <w:rPr>
          <w:b/>
          <w:bCs/>
          <w:sz w:val="24"/>
          <w:szCs w:val="24"/>
        </w:rPr>
        <w:t>W</w:t>
      </w:r>
      <w:r w:rsidRPr="005F5CBF">
        <w:rPr>
          <w:b/>
          <w:bCs/>
          <w:sz w:val="24"/>
          <w:szCs w:val="24"/>
        </w:rPr>
        <w:t xml:space="preserve">ork </w:t>
      </w:r>
      <w:proofErr w:type="gramStart"/>
      <w:r w:rsidR="00D207D1" w:rsidRPr="005F5CBF">
        <w:rPr>
          <w:b/>
          <w:bCs/>
          <w:sz w:val="24"/>
          <w:szCs w:val="24"/>
        </w:rPr>
        <w:t>F</w:t>
      </w:r>
      <w:r w:rsidRPr="005F5CBF">
        <w:rPr>
          <w:b/>
          <w:bCs/>
          <w:sz w:val="24"/>
          <w:szCs w:val="24"/>
        </w:rPr>
        <w:t>rom</w:t>
      </w:r>
      <w:proofErr w:type="gramEnd"/>
      <w:r w:rsidRPr="005F5CBF">
        <w:rPr>
          <w:b/>
          <w:bCs/>
          <w:sz w:val="24"/>
          <w:szCs w:val="24"/>
        </w:rPr>
        <w:t xml:space="preserve"> Home (WFH) Scheme During ASEAN Summit</w:t>
      </w:r>
    </w:p>
    <w:p w14:paraId="48840FBB" w14:textId="77777777" w:rsidR="00102FD3" w:rsidRPr="005F5CBF" w:rsidRDefault="00102FD3" w:rsidP="00102FD3">
      <w:pPr>
        <w:jc w:val="center"/>
        <w:rPr>
          <w:sz w:val="24"/>
          <w:szCs w:val="24"/>
        </w:rPr>
      </w:pPr>
    </w:p>
    <w:p w14:paraId="0D5C625C" w14:textId="773AB852" w:rsidR="00102FD3" w:rsidRPr="005F5CBF" w:rsidRDefault="00102FD3" w:rsidP="00102FD3">
      <w:pPr>
        <w:jc w:val="both"/>
        <w:rPr>
          <w:sz w:val="24"/>
          <w:szCs w:val="24"/>
        </w:rPr>
      </w:pPr>
      <w:r w:rsidRPr="005F5CBF">
        <w:rPr>
          <w:sz w:val="24"/>
          <w:szCs w:val="24"/>
        </w:rPr>
        <w:t xml:space="preserve">Jakarta, FMB9: In an effort to ensure the smooth running of the 43rd ASEAN Summit which will take place on 5-7 September 2023, Jakarta Acting Governor Heru Budi Hartono will issue governor's instruction regarding work from home (WFH) </w:t>
      </w:r>
      <w:r w:rsidR="005F5CBF">
        <w:rPr>
          <w:sz w:val="24"/>
          <w:szCs w:val="24"/>
        </w:rPr>
        <w:t>scheme</w:t>
      </w:r>
      <w:r w:rsidRPr="005F5CBF">
        <w:rPr>
          <w:sz w:val="24"/>
          <w:szCs w:val="24"/>
        </w:rPr>
        <w:t xml:space="preserve"> for workplaces located around the event location.</w:t>
      </w:r>
    </w:p>
    <w:p w14:paraId="2C362CB4" w14:textId="2E0E4F78" w:rsidR="00102FD3" w:rsidRPr="005F5CBF" w:rsidRDefault="00102FD3" w:rsidP="00102FD3">
      <w:pPr>
        <w:jc w:val="both"/>
        <w:rPr>
          <w:sz w:val="24"/>
          <w:szCs w:val="24"/>
        </w:rPr>
      </w:pPr>
      <w:r w:rsidRPr="005F5CBF">
        <w:rPr>
          <w:sz w:val="24"/>
          <w:szCs w:val="24"/>
        </w:rPr>
        <w:t xml:space="preserve">"Outside of regional apparatuses, especially for the private sector, it </w:t>
      </w:r>
      <w:r w:rsidR="00B73303">
        <w:rPr>
          <w:sz w:val="24"/>
          <w:szCs w:val="24"/>
        </w:rPr>
        <w:t>will be in the form of</w:t>
      </w:r>
      <w:r w:rsidR="00D207D1" w:rsidRPr="005F5CBF">
        <w:rPr>
          <w:sz w:val="24"/>
          <w:szCs w:val="24"/>
        </w:rPr>
        <w:t xml:space="preserve"> a</w:t>
      </w:r>
      <w:r w:rsidRPr="005F5CBF">
        <w:rPr>
          <w:sz w:val="24"/>
          <w:szCs w:val="24"/>
        </w:rPr>
        <w:t xml:space="preserve"> circular letter and </w:t>
      </w:r>
      <w:r w:rsidR="00555959">
        <w:rPr>
          <w:sz w:val="24"/>
          <w:szCs w:val="24"/>
        </w:rPr>
        <w:t>appeals</w:t>
      </w:r>
      <w:r w:rsidRPr="005F5CBF">
        <w:rPr>
          <w:sz w:val="24"/>
          <w:szCs w:val="24"/>
        </w:rPr>
        <w:t>," he said in the FMB9 discussion within the framework of the 'Road to ASEAN Summit' which raised the theme 'ASEAN Smart Cities, Levels of Quality of Life', Tuesday, August 8.</w:t>
      </w:r>
    </w:p>
    <w:p w14:paraId="355DC198" w14:textId="77777777" w:rsidR="00102FD3" w:rsidRPr="005F5CBF" w:rsidRDefault="00102FD3" w:rsidP="00102FD3">
      <w:pPr>
        <w:jc w:val="both"/>
        <w:rPr>
          <w:sz w:val="24"/>
          <w:szCs w:val="24"/>
        </w:rPr>
      </w:pPr>
      <w:r w:rsidRPr="005F5CBF">
        <w:rPr>
          <w:sz w:val="24"/>
          <w:szCs w:val="24"/>
        </w:rPr>
        <w:t>In addition, Jakarta Provincial Government has made various preparations, including anticipating traffic jams that might occur during the 43rd ASEAN Summit.</w:t>
      </w:r>
    </w:p>
    <w:p w14:paraId="68D8B3A4" w14:textId="77777777" w:rsidR="00102FD3" w:rsidRPr="005F5CBF" w:rsidRDefault="00102FD3" w:rsidP="00102FD3">
      <w:pPr>
        <w:jc w:val="both"/>
        <w:rPr>
          <w:sz w:val="24"/>
          <w:szCs w:val="24"/>
        </w:rPr>
      </w:pPr>
      <w:r w:rsidRPr="005F5CBF">
        <w:rPr>
          <w:sz w:val="24"/>
          <w:szCs w:val="24"/>
        </w:rPr>
        <w:t>"To unravel congestion, we will rely on mass transportation that is being built to support those that are already operating," he added.</w:t>
      </w:r>
    </w:p>
    <w:p w14:paraId="5C708919" w14:textId="77777777" w:rsidR="00102FD3" w:rsidRPr="005F5CBF" w:rsidRDefault="00102FD3" w:rsidP="00102FD3">
      <w:pPr>
        <w:jc w:val="both"/>
        <w:rPr>
          <w:sz w:val="24"/>
          <w:szCs w:val="24"/>
        </w:rPr>
      </w:pPr>
      <w:r w:rsidRPr="005F5CBF">
        <w:rPr>
          <w:sz w:val="24"/>
          <w:szCs w:val="24"/>
        </w:rPr>
        <w:t xml:space="preserve">Jakarta Provincial Government has also planned to increase the number of buses in the </w:t>
      </w:r>
      <w:proofErr w:type="spellStart"/>
      <w:r w:rsidRPr="005F5CBF">
        <w:rPr>
          <w:sz w:val="24"/>
          <w:szCs w:val="24"/>
        </w:rPr>
        <w:t>TransJakarta</w:t>
      </w:r>
      <w:proofErr w:type="spellEnd"/>
      <w:r w:rsidRPr="005F5CBF">
        <w:rPr>
          <w:sz w:val="24"/>
          <w:szCs w:val="24"/>
        </w:rPr>
        <w:t xml:space="preserve"> fleets. Apart from that, there is also support from the MRT train and the LRT, which will soon start operating. The transit area is also currently under renovation and construction, with a target of completion by the end of August.</w:t>
      </w:r>
    </w:p>
    <w:p w14:paraId="64485AD9" w14:textId="3337AD0E" w:rsidR="00102FD3" w:rsidRPr="005F5CBF" w:rsidRDefault="00102FD3" w:rsidP="00102FD3">
      <w:pPr>
        <w:jc w:val="both"/>
        <w:rPr>
          <w:sz w:val="24"/>
          <w:szCs w:val="24"/>
        </w:rPr>
      </w:pPr>
      <w:r w:rsidRPr="005F5CBF">
        <w:rPr>
          <w:sz w:val="24"/>
          <w:szCs w:val="24"/>
        </w:rPr>
        <w:t xml:space="preserve">Heru added that other preparations </w:t>
      </w:r>
      <w:r w:rsidR="00C90F36" w:rsidRPr="005F5CBF">
        <w:rPr>
          <w:sz w:val="24"/>
          <w:szCs w:val="24"/>
        </w:rPr>
        <w:t xml:space="preserve">were </w:t>
      </w:r>
      <w:r w:rsidRPr="005F5CBF">
        <w:rPr>
          <w:sz w:val="24"/>
          <w:szCs w:val="24"/>
        </w:rPr>
        <w:t xml:space="preserve">made by Jakarta Provincial </w:t>
      </w:r>
      <w:r w:rsidR="00C90F36" w:rsidRPr="005F5CBF">
        <w:rPr>
          <w:sz w:val="24"/>
          <w:szCs w:val="24"/>
        </w:rPr>
        <w:t>Government</w:t>
      </w:r>
      <w:r w:rsidRPr="005F5CBF">
        <w:rPr>
          <w:sz w:val="24"/>
          <w:szCs w:val="24"/>
        </w:rPr>
        <w:t>, namely improving the quality of infrastructure, dissemination of information to the community, and reducing carbon emissions to welcome the ASEAN Summit.</w:t>
      </w:r>
    </w:p>
    <w:p w14:paraId="46D21DB5" w14:textId="1A595F40" w:rsidR="00102FD3" w:rsidRPr="005F5CBF" w:rsidRDefault="00102FD3" w:rsidP="00102FD3">
      <w:pPr>
        <w:jc w:val="both"/>
        <w:rPr>
          <w:sz w:val="24"/>
          <w:szCs w:val="24"/>
        </w:rPr>
      </w:pPr>
      <w:r w:rsidRPr="005F5CBF">
        <w:rPr>
          <w:sz w:val="24"/>
          <w:szCs w:val="24"/>
        </w:rPr>
        <w:t>"We have made various preparations to ensure that the ASEAN Summit can run smoothly and successfully</w:t>
      </w:r>
      <w:r w:rsidR="00C90F36" w:rsidRPr="005F5CBF">
        <w:rPr>
          <w:sz w:val="24"/>
          <w:szCs w:val="24"/>
        </w:rPr>
        <w:t>, improving</w:t>
      </w:r>
      <w:r w:rsidRPr="005F5CBF">
        <w:rPr>
          <w:sz w:val="24"/>
          <w:szCs w:val="24"/>
        </w:rPr>
        <w:t xml:space="preserve"> the quality of infrastructure, such as roads, transportation, and transit points," he said.</w:t>
      </w:r>
    </w:p>
    <w:p w14:paraId="05CA91A8" w14:textId="1384A25E" w:rsidR="00102FD3" w:rsidRPr="005F5CBF" w:rsidRDefault="00102FD3" w:rsidP="00102FD3">
      <w:pPr>
        <w:jc w:val="both"/>
        <w:rPr>
          <w:sz w:val="24"/>
          <w:szCs w:val="24"/>
        </w:rPr>
      </w:pPr>
      <w:r w:rsidRPr="005F5CBF">
        <w:rPr>
          <w:sz w:val="24"/>
          <w:szCs w:val="24"/>
        </w:rPr>
        <w:t>In terms of infrastructure, Jakarta Provincial Government has made repairs and improvements to the quality of roads, bridges</w:t>
      </w:r>
      <w:r w:rsidR="00C90F36" w:rsidRPr="005F5CBF">
        <w:rPr>
          <w:sz w:val="24"/>
          <w:szCs w:val="24"/>
        </w:rPr>
        <w:t>,</w:t>
      </w:r>
      <w:r w:rsidRPr="005F5CBF">
        <w:rPr>
          <w:sz w:val="24"/>
          <w:szCs w:val="24"/>
        </w:rPr>
        <w:t xml:space="preserve"> and other public facilities. Some of them are roads in the Sudirman, Thamrin, and Gatot Subroto areas.</w:t>
      </w:r>
    </w:p>
    <w:p w14:paraId="474298E5" w14:textId="77777777" w:rsidR="00102FD3" w:rsidRPr="005F5CBF" w:rsidRDefault="00102FD3" w:rsidP="00102FD3">
      <w:pPr>
        <w:jc w:val="both"/>
        <w:rPr>
          <w:sz w:val="24"/>
          <w:szCs w:val="24"/>
        </w:rPr>
      </w:pPr>
      <w:r w:rsidRPr="005F5CBF">
        <w:rPr>
          <w:sz w:val="24"/>
          <w:szCs w:val="24"/>
        </w:rPr>
        <w:t>"For this reason, I would like to take this opportunity to apologize to the community, some improvements may cause temporary inconvenience to residents. But these improvements are very important to ensure that all facilities are in the best condition when hosting ASEAN Summit," said Heru.</w:t>
      </w:r>
    </w:p>
    <w:p w14:paraId="60F0723D" w14:textId="0E865702" w:rsidR="00102FD3" w:rsidRPr="005F5CBF" w:rsidRDefault="00102FD3" w:rsidP="00102FD3">
      <w:pPr>
        <w:jc w:val="both"/>
        <w:rPr>
          <w:sz w:val="24"/>
          <w:szCs w:val="24"/>
        </w:rPr>
      </w:pPr>
      <w:r w:rsidRPr="005F5CBF">
        <w:rPr>
          <w:sz w:val="24"/>
          <w:szCs w:val="24"/>
        </w:rPr>
        <w:t xml:space="preserve">In addition, </w:t>
      </w:r>
      <w:r w:rsidR="00030230" w:rsidRPr="00030230">
        <w:rPr>
          <w:sz w:val="24"/>
          <w:szCs w:val="24"/>
        </w:rPr>
        <w:t xml:space="preserve">Heru also said that his </w:t>
      </w:r>
      <w:r w:rsidR="00030230">
        <w:rPr>
          <w:sz w:val="24"/>
          <w:szCs w:val="24"/>
        </w:rPr>
        <w:t>office</w:t>
      </w:r>
      <w:r w:rsidR="00030230" w:rsidRPr="00030230">
        <w:rPr>
          <w:sz w:val="24"/>
          <w:szCs w:val="24"/>
        </w:rPr>
        <w:t xml:space="preserve"> had made various efforts to reduce carbon emissions</w:t>
      </w:r>
      <w:r w:rsidR="00030230">
        <w:rPr>
          <w:sz w:val="24"/>
          <w:szCs w:val="24"/>
        </w:rPr>
        <w:t xml:space="preserve">, </w:t>
      </w:r>
      <w:r w:rsidRPr="005F5CBF">
        <w:rPr>
          <w:sz w:val="24"/>
          <w:szCs w:val="24"/>
        </w:rPr>
        <w:t>such as using electric vehicles, planting trees, and using renewable energy.</w:t>
      </w:r>
    </w:p>
    <w:p w14:paraId="035B8154" w14:textId="43B4AE8B" w:rsidR="00102FD3" w:rsidRPr="005F5CBF" w:rsidRDefault="00102FD3" w:rsidP="00102FD3">
      <w:pPr>
        <w:jc w:val="both"/>
        <w:rPr>
          <w:sz w:val="24"/>
          <w:szCs w:val="24"/>
        </w:rPr>
      </w:pPr>
      <w:r w:rsidRPr="005F5CBF">
        <w:rPr>
          <w:sz w:val="24"/>
          <w:szCs w:val="24"/>
        </w:rPr>
        <w:lastRenderedPageBreak/>
        <w:t xml:space="preserve">The coastal embankment </w:t>
      </w:r>
      <w:r w:rsidR="005F5CBF" w:rsidRPr="005F5CBF">
        <w:rPr>
          <w:sz w:val="24"/>
          <w:szCs w:val="24"/>
        </w:rPr>
        <w:t xml:space="preserve">development </w:t>
      </w:r>
      <w:r w:rsidRPr="005F5CBF">
        <w:rPr>
          <w:sz w:val="24"/>
          <w:szCs w:val="24"/>
        </w:rPr>
        <w:t xml:space="preserve">program and plans to build a 'giant sea wall' can also be concrete evidence </w:t>
      </w:r>
      <w:r w:rsidR="0044545B">
        <w:rPr>
          <w:sz w:val="24"/>
          <w:szCs w:val="24"/>
        </w:rPr>
        <w:t>in</w:t>
      </w:r>
      <w:r w:rsidRPr="005F5CBF">
        <w:rPr>
          <w:sz w:val="24"/>
          <w:szCs w:val="24"/>
        </w:rPr>
        <w:t xml:space="preserve"> maintaining the resilience of the Jakarta coastal area from the effects of climate change.</w:t>
      </w:r>
    </w:p>
    <w:p w14:paraId="687D2DF5" w14:textId="77777777" w:rsidR="00102FD3" w:rsidRPr="005F5CBF" w:rsidRDefault="00102FD3" w:rsidP="00102FD3">
      <w:pPr>
        <w:jc w:val="both"/>
        <w:rPr>
          <w:sz w:val="24"/>
          <w:szCs w:val="24"/>
        </w:rPr>
      </w:pPr>
      <w:r w:rsidRPr="005F5CBF">
        <w:rPr>
          <w:sz w:val="24"/>
          <w:szCs w:val="24"/>
        </w:rPr>
        <w:t>"We want the ASEAN Summit to be an environmentally friendly event," said Heru.</w:t>
      </w:r>
    </w:p>
    <w:p w14:paraId="255903EC" w14:textId="77777777" w:rsidR="00102FD3" w:rsidRPr="005F5CBF" w:rsidRDefault="00102FD3" w:rsidP="00102FD3">
      <w:pPr>
        <w:jc w:val="both"/>
        <w:rPr>
          <w:sz w:val="24"/>
          <w:szCs w:val="24"/>
        </w:rPr>
      </w:pPr>
      <w:r w:rsidRPr="005F5CBF">
        <w:rPr>
          <w:sz w:val="24"/>
          <w:szCs w:val="24"/>
        </w:rPr>
        <w:t>Heru also confirmed the government's plan to arrange the use of electric cars for summit delegates. According to him, this is a concrete step for Indonesia to support efforts to reduce carbon emissions.</w:t>
      </w:r>
    </w:p>
    <w:p w14:paraId="62F82822" w14:textId="77777777" w:rsidR="00102FD3" w:rsidRPr="005F5CBF" w:rsidRDefault="00102FD3" w:rsidP="00102FD3">
      <w:pPr>
        <w:jc w:val="both"/>
        <w:rPr>
          <w:sz w:val="24"/>
          <w:szCs w:val="24"/>
        </w:rPr>
      </w:pPr>
      <w:r w:rsidRPr="005F5CBF">
        <w:rPr>
          <w:sz w:val="24"/>
          <w:szCs w:val="24"/>
        </w:rPr>
        <w:t>With a strong commitment from the Jakarta government, the spirit of preparation for the ASEAN Summit is increasingly being felt. Jakarta is ready to be a good host and provide a special experience to all ASEAN delegates attending the event.</w:t>
      </w:r>
    </w:p>
    <w:p w14:paraId="227D1863" w14:textId="77777777" w:rsidR="00102FD3" w:rsidRPr="005F5CBF" w:rsidRDefault="00102FD3" w:rsidP="00DD4659">
      <w:pPr>
        <w:jc w:val="both"/>
        <w:rPr>
          <w:sz w:val="24"/>
          <w:szCs w:val="24"/>
        </w:rPr>
      </w:pPr>
    </w:p>
    <w:p w14:paraId="6338E8A4" w14:textId="77777777" w:rsidR="00102FD3" w:rsidRPr="005F5CBF" w:rsidRDefault="00102FD3" w:rsidP="00DD4659">
      <w:pPr>
        <w:jc w:val="both"/>
        <w:rPr>
          <w:sz w:val="24"/>
          <w:szCs w:val="24"/>
        </w:rPr>
      </w:pPr>
    </w:p>
    <w:p w14:paraId="23E6A9C6" w14:textId="341D4DA8" w:rsidR="005E1994" w:rsidRPr="005F5CBF" w:rsidRDefault="005E1994" w:rsidP="00DD4659">
      <w:pPr>
        <w:jc w:val="both"/>
        <w:rPr>
          <w:sz w:val="24"/>
          <w:szCs w:val="24"/>
        </w:rPr>
      </w:pPr>
      <w:proofErr w:type="spellStart"/>
      <w:r w:rsidRPr="005F5CBF">
        <w:rPr>
          <w:sz w:val="24"/>
          <w:szCs w:val="24"/>
        </w:rPr>
        <w:t>Youtube</w:t>
      </w:r>
      <w:proofErr w:type="spellEnd"/>
      <w:proofErr w:type="gramStart"/>
      <w:r w:rsidRPr="005F5CBF">
        <w:rPr>
          <w:sz w:val="24"/>
          <w:szCs w:val="24"/>
        </w:rPr>
        <w:tab/>
        <w:t>:</w:t>
      </w:r>
      <w:r w:rsidR="00B9344A" w:rsidRPr="005F5CBF">
        <w:rPr>
          <w:sz w:val="24"/>
          <w:szCs w:val="24"/>
        </w:rPr>
        <w:t>FMB</w:t>
      </w:r>
      <w:proofErr w:type="gramEnd"/>
      <w:r w:rsidR="00B9344A" w:rsidRPr="005F5CBF">
        <w:rPr>
          <w:sz w:val="24"/>
          <w:szCs w:val="24"/>
        </w:rPr>
        <w:t xml:space="preserve">9ID_IKP </w:t>
      </w:r>
    </w:p>
    <w:p w14:paraId="4FDCDA80" w14:textId="77777777" w:rsidR="005E1994" w:rsidRPr="005F5CBF" w:rsidRDefault="005E1994" w:rsidP="00DD4659">
      <w:pPr>
        <w:jc w:val="both"/>
        <w:rPr>
          <w:sz w:val="24"/>
          <w:szCs w:val="24"/>
        </w:rPr>
      </w:pPr>
      <w:r w:rsidRPr="005F5CBF">
        <w:rPr>
          <w:sz w:val="24"/>
          <w:szCs w:val="24"/>
        </w:rPr>
        <w:t>Twitter</w:t>
      </w:r>
      <w:r w:rsidRPr="005F5CBF">
        <w:rPr>
          <w:sz w:val="24"/>
          <w:szCs w:val="24"/>
        </w:rPr>
        <w:tab/>
      </w:r>
      <w:proofErr w:type="gramStart"/>
      <w:r w:rsidRPr="005F5CBF">
        <w:rPr>
          <w:sz w:val="24"/>
          <w:szCs w:val="24"/>
        </w:rPr>
        <w:tab/>
        <w:t>:</w:t>
      </w:r>
      <w:r w:rsidR="00B9344A" w:rsidRPr="005F5CBF">
        <w:rPr>
          <w:sz w:val="24"/>
          <w:szCs w:val="24"/>
        </w:rPr>
        <w:t>.</w:t>
      </w:r>
      <w:proofErr w:type="gramEnd"/>
      <w:r w:rsidR="00B9344A" w:rsidRPr="005F5CBF">
        <w:rPr>
          <w:sz w:val="24"/>
          <w:szCs w:val="24"/>
        </w:rPr>
        <w:t xml:space="preserve">  FMB9ID</w:t>
      </w:r>
      <w:proofErr w:type="gramStart"/>
      <w:r w:rsidR="00B9344A" w:rsidRPr="005F5CBF">
        <w:rPr>
          <w:sz w:val="24"/>
          <w:szCs w:val="24"/>
        </w:rPr>
        <w:t>_ ,</w:t>
      </w:r>
      <w:proofErr w:type="gramEnd"/>
    </w:p>
    <w:p w14:paraId="5963D58F" w14:textId="77777777" w:rsidR="005E1994" w:rsidRPr="005F5CBF" w:rsidRDefault="005E1994" w:rsidP="00DD4659">
      <w:pPr>
        <w:jc w:val="both"/>
        <w:rPr>
          <w:sz w:val="24"/>
          <w:szCs w:val="24"/>
        </w:rPr>
      </w:pPr>
      <w:r w:rsidRPr="005F5CBF">
        <w:rPr>
          <w:sz w:val="24"/>
          <w:szCs w:val="24"/>
        </w:rPr>
        <w:t>Instagram</w:t>
      </w:r>
      <w:proofErr w:type="gramStart"/>
      <w:r w:rsidRPr="005F5CBF">
        <w:rPr>
          <w:sz w:val="24"/>
          <w:szCs w:val="24"/>
        </w:rPr>
        <w:tab/>
        <w:t>:</w:t>
      </w:r>
      <w:r w:rsidR="00B9344A" w:rsidRPr="005F5CBF">
        <w:rPr>
          <w:sz w:val="24"/>
          <w:szCs w:val="24"/>
        </w:rPr>
        <w:t>FMB9.ID</w:t>
      </w:r>
      <w:proofErr w:type="gramEnd"/>
    </w:p>
    <w:p w14:paraId="290DC1BE" w14:textId="1900C589" w:rsidR="00B9344A" w:rsidRPr="005F5CBF" w:rsidRDefault="005E1994" w:rsidP="00DD4659">
      <w:pPr>
        <w:jc w:val="both"/>
        <w:rPr>
          <w:sz w:val="24"/>
          <w:szCs w:val="24"/>
        </w:rPr>
      </w:pPr>
      <w:r w:rsidRPr="005F5CBF">
        <w:rPr>
          <w:sz w:val="24"/>
          <w:szCs w:val="24"/>
        </w:rPr>
        <w:t>Facebook</w:t>
      </w:r>
      <w:r w:rsidRPr="005F5CBF">
        <w:rPr>
          <w:sz w:val="24"/>
          <w:szCs w:val="24"/>
        </w:rPr>
        <w:tab/>
        <w:t>:</w:t>
      </w:r>
      <w:r w:rsidR="00B9344A" w:rsidRPr="005F5CBF">
        <w:rPr>
          <w:sz w:val="24"/>
          <w:szCs w:val="24"/>
        </w:rPr>
        <w:t xml:space="preserve"> FMB9.ID </w:t>
      </w:r>
    </w:p>
    <w:p w14:paraId="0FCE52DE" w14:textId="77777777" w:rsidR="00B9344A" w:rsidRPr="005F5CBF" w:rsidRDefault="00B9344A" w:rsidP="005F5CBF">
      <w:pPr>
        <w:jc w:val="center"/>
        <w:rPr>
          <w:sz w:val="24"/>
          <w:szCs w:val="24"/>
        </w:rPr>
      </w:pPr>
      <w:r w:rsidRPr="005F5CBF">
        <w:rPr>
          <w:sz w:val="24"/>
          <w:szCs w:val="24"/>
        </w:rPr>
        <w:t>----</w:t>
      </w:r>
    </w:p>
    <w:p w14:paraId="794DD501" w14:textId="77777777" w:rsidR="00B9344A" w:rsidRPr="005F5CBF" w:rsidRDefault="00B9344A" w:rsidP="005F5CBF">
      <w:pPr>
        <w:jc w:val="center"/>
        <w:rPr>
          <w:sz w:val="24"/>
          <w:szCs w:val="24"/>
        </w:rPr>
      </w:pPr>
      <w:proofErr w:type="spellStart"/>
      <w:r w:rsidRPr="005F5CBF">
        <w:rPr>
          <w:sz w:val="24"/>
          <w:szCs w:val="24"/>
        </w:rPr>
        <w:t>ooOoo</w:t>
      </w:r>
      <w:proofErr w:type="spellEnd"/>
    </w:p>
    <w:p w14:paraId="39F176B5" w14:textId="77777777" w:rsidR="00B9344A" w:rsidRPr="005F5CBF" w:rsidRDefault="00B9344A" w:rsidP="005F5CBF">
      <w:pPr>
        <w:jc w:val="center"/>
        <w:rPr>
          <w:sz w:val="24"/>
          <w:szCs w:val="24"/>
        </w:rPr>
      </w:pPr>
      <w:r w:rsidRPr="005F5CBF">
        <w:rPr>
          <w:sz w:val="24"/>
          <w:szCs w:val="24"/>
        </w:rPr>
        <w:t>----</w:t>
      </w:r>
    </w:p>
    <w:p w14:paraId="2D9A3C64" w14:textId="77777777" w:rsidR="005F5CBF" w:rsidRPr="005F5CBF" w:rsidRDefault="005F5CBF" w:rsidP="005F5CBF">
      <w:pPr>
        <w:jc w:val="center"/>
        <w:rPr>
          <w:sz w:val="24"/>
          <w:szCs w:val="24"/>
        </w:rPr>
      </w:pPr>
    </w:p>
    <w:p w14:paraId="05F90089" w14:textId="77777777" w:rsidR="00785BFF" w:rsidRPr="005F5CBF" w:rsidRDefault="00785BFF" w:rsidP="00DD4659">
      <w:pPr>
        <w:jc w:val="both"/>
        <w:rPr>
          <w:sz w:val="24"/>
          <w:szCs w:val="24"/>
        </w:rPr>
      </w:pPr>
      <w:r w:rsidRPr="005F5CBF">
        <w:rPr>
          <w:sz w:val="24"/>
          <w:szCs w:val="24"/>
        </w:rPr>
        <w:t>Forum Merdeka Barat 9 (FMB9)</w:t>
      </w:r>
    </w:p>
    <w:p w14:paraId="3C64DEB6" w14:textId="6833F1B7" w:rsidR="00BB4EDC" w:rsidRPr="005F5CBF" w:rsidRDefault="00785BFF" w:rsidP="00DD4659">
      <w:pPr>
        <w:jc w:val="both"/>
        <w:rPr>
          <w:sz w:val="24"/>
          <w:szCs w:val="24"/>
        </w:rPr>
      </w:pPr>
      <w:r w:rsidRPr="005F5CBF">
        <w:rPr>
          <w:rFonts w:cstheme="minorHAnsi"/>
          <w:b/>
          <w:sz w:val="24"/>
          <w:szCs w:val="24"/>
          <w:lang w:val="en-US"/>
        </w:rPr>
        <w:t xml:space="preserve">Director General of Public Information and Communications of the Ministry of Communications and Informatics – Usman </w:t>
      </w:r>
      <w:proofErr w:type="spellStart"/>
      <w:proofErr w:type="gramStart"/>
      <w:r w:rsidRPr="005F5CBF">
        <w:rPr>
          <w:rFonts w:cstheme="minorHAnsi"/>
          <w:b/>
          <w:sz w:val="24"/>
          <w:szCs w:val="24"/>
          <w:lang w:val="en-US"/>
        </w:rPr>
        <w:t>Kansong</w:t>
      </w:r>
      <w:proofErr w:type="spellEnd"/>
      <w:r w:rsidRPr="005F5CBF">
        <w:rPr>
          <w:rFonts w:cstheme="minorHAnsi"/>
          <w:b/>
          <w:sz w:val="24"/>
          <w:szCs w:val="24"/>
          <w:lang w:val="en-US"/>
        </w:rPr>
        <w:t xml:space="preserve">  (</w:t>
      </w:r>
      <w:proofErr w:type="gramEnd"/>
      <w:r w:rsidRPr="005F5CBF">
        <w:rPr>
          <w:rFonts w:cstheme="minorHAnsi"/>
          <w:b/>
          <w:sz w:val="24"/>
          <w:szCs w:val="24"/>
          <w:lang w:val="en-US"/>
        </w:rPr>
        <w:t>0816785320)</w:t>
      </w:r>
    </w:p>
    <w:sectPr w:rsidR="00BB4EDC" w:rsidRPr="005F5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4A"/>
    <w:rsid w:val="00030230"/>
    <w:rsid w:val="00053C3D"/>
    <w:rsid w:val="00055C0C"/>
    <w:rsid w:val="00102FD3"/>
    <w:rsid w:val="0014079D"/>
    <w:rsid w:val="0044545B"/>
    <w:rsid w:val="0047652A"/>
    <w:rsid w:val="00555959"/>
    <w:rsid w:val="005E1994"/>
    <w:rsid w:val="005F5CBF"/>
    <w:rsid w:val="006D70C3"/>
    <w:rsid w:val="00785BFF"/>
    <w:rsid w:val="00B73303"/>
    <w:rsid w:val="00B9344A"/>
    <w:rsid w:val="00BB4EDC"/>
    <w:rsid w:val="00C90F36"/>
    <w:rsid w:val="00D207D1"/>
    <w:rsid w:val="00DD4659"/>
    <w:rsid w:val="00EE685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DF91"/>
  <w15:chartTrackingRefBased/>
  <w15:docId w15:val="{E2E3125F-560E-4562-BFE0-46D2D8FD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972">
      <w:bodyDiv w:val="1"/>
      <w:marLeft w:val="0"/>
      <w:marRight w:val="0"/>
      <w:marTop w:val="0"/>
      <w:marBottom w:val="0"/>
      <w:divBdr>
        <w:top w:val="none" w:sz="0" w:space="0" w:color="auto"/>
        <w:left w:val="none" w:sz="0" w:space="0" w:color="auto"/>
        <w:bottom w:val="none" w:sz="0" w:space="0" w:color="auto"/>
        <w:right w:val="none" w:sz="0" w:space="0" w:color="auto"/>
      </w:divBdr>
    </w:div>
    <w:div w:id="7807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1724</Words>
  <Characters>1725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hp14s cf2517tu</dc:creator>
  <cp:keywords/>
  <dc:description/>
  <cp:lastModifiedBy>hp14s cf2517tu</cp:lastModifiedBy>
  <cp:revision>2</cp:revision>
  <dcterms:created xsi:type="dcterms:W3CDTF">2023-08-10T00:15:00Z</dcterms:created>
  <dcterms:modified xsi:type="dcterms:W3CDTF">2023-08-10T00:15:00Z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689299cb-5655-45ac-af02-043615916cc6</vt:lpwstr>
  </property>
</Properties>
</file>